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CC" w:rsidRPr="002B23C7" w:rsidRDefault="00A74D11" w:rsidP="006251CC">
      <w:pPr>
        <w:shd w:val="clear" w:color="auto" w:fill="FFFFFF"/>
        <w:spacing w:after="600" w:line="264" w:lineRule="atLeast"/>
        <w:jc w:val="center"/>
        <w:outlineLvl w:val="0"/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</w:pPr>
      <w:bookmarkStart w:id="0" w:name="_GoBack"/>
      <w:r w:rsidRPr="006251CC"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 xml:space="preserve">Политика в отношении обработки персональных данных пользователей </w:t>
      </w:r>
      <w:r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 xml:space="preserve">официального </w:t>
      </w:r>
      <w:r w:rsidRPr="006251CC"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>сайта</w:t>
      </w:r>
      <w:r w:rsidR="006251CC" w:rsidRPr="006251CC"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 xml:space="preserve"> </w:t>
      </w:r>
      <w:r w:rsidR="002B23C7"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br/>
        <w:t>КОГОАУ «</w:t>
      </w:r>
      <w:r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>КЭПЛ</w:t>
      </w:r>
      <w:r w:rsidR="002B23C7"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 xml:space="preserve">» </w:t>
      </w:r>
      <w:proofErr w:type="spellStart"/>
      <w:r w:rsidR="002B23C7">
        <w:rPr>
          <w:rFonts w:ascii="Arial" w:eastAsia="Times New Roman" w:hAnsi="Arial" w:cs="Arial"/>
          <w:color w:val="3971BB"/>
          <w:kern w:val="36"/>
          <w:sz w:val="24"/>
          <w:szCs w:val="24"/>
          <w:lang w:val="en-US" w:eastAsia="ru-RU"/>
        </w:rPr>
        <w:t>kirovlel</w:t>
      </w:r>
      <w:proofErr w:type="spellEnd"/>
      <w:r w:rsidR="002B23C7" w:rsidRPr="002B23C7"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>.</w:t>
      </w:r>
      <w:proofErr w:type="spellStart"/>
      <w:r w:rsidR="002B23C7">
        <w:rPr>
          <w:rFonts w:ascii="Arial" w:eastAsia="Times New Roman" w:hAnsi="Arial" w:cs="Arial"/>
          <w:color w:val="3971BB"/>
          <w:kern w:val="36"/>
          <w:sz w:val="24"/>
          <w:szCs w:val="24"/>
          <w:lang w:val="en-US" w:eastAsia="ru-RU"/>
        </w:rPr>
        <w:t>ru</w:t>
      </w:r>
      <w:proofErr w:type="spellEnd"/>
      <w:r w:rsidR="002B23C7" w:rsidRPr="002B23C7"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 xml:space="preserve"> (</w:t>
      </w:r>
      <w:r w:rsidR="002B23C7">
        <w:rPr>
          <w:rFonts w:ascii="Arial" w:eastAsia="Times New Roman" w:hAnsi="Arial" w:cs="Arial"/>
          <w:color w:val="3971BB"/>
          <w:kern w:val="36"/>
          <w:sz w:val="24"/>
          <w:szCs w:val="24"/>
          <w:lang w:eastAsia="ru-RU"/>
        </w:rPr>
        <w:t>КЭПЛ.РФ)</w:t>
      </w:r>
    </w:p>
    <w:bookmarkEnd w:id="0"/>
    <w:p w:rsidR="006251CC" w:rsidRPr="006251CC" w:rsidRDefault="006251CC" w:rsidP="006251CC">
      <w:pPr>
        <w:shd w:val="clear" w:color="auto" w:fill="FFFFFF"/>
        <w:spacing w:before="300" w:after="300" w:line="264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Политика в отношении обработки персональных данных (далее — Политика) разработана в целях реализации требований статьи 18.1 Федерального закона № 152-ФЗ от 27 июля 2006 г. «О персональных данных» и действует в отношении всей информации, которую можно получить о пользователях во время использования им </w:t>
      </w:r>
      <w:r w:rsidR="002B23C7" w:rsidRPr="002B2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КОГОАУ «КЭПЛ» kirovlel.ru (КЭПЛ.РФ)</w:t>
      </w: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 (далее – Сайт).</w:t>
      </w:r>
    </w:p>
    <w:p w:rsidR="006251CC" w:rsidRPr="006251CC" w:rsidRDefault="006251CC" w:rsidP="006251CC">
      <w:pPr>
        <w:shd w:val="clear" w:color="auto" w:fill="FFFFFF"/>
        <w:spacing w:before="300" w:after="300" w:line="264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ПЕРСОНАЛЬНЫЕ ДАННЫЕ ПОЛЬЗОВАТЕЛЕЙ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Сведениями, составляющими персональные данные, передаваемыми на сайт пользователями, является любая информация, относящаяся к прямо или косвенно к определенному или определяемому физическому лицу (субъекту персональных данных).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рамках настоящей Политики «персональными данными пользователей Сайта» являются персональная информация, которую пользователи Сайта предоставляют о себе самостоятельно при использовании Сайта. К такой информации относятся:</w:t>
      </w:r>
    </w:p>
    <w:p w:rsidR="006251CC" w:rsidRPr="006251CC" w:rsidRDefault="006251CC" w:rsidP="006251C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</w:p>
    <w:p w:rsidR="006251CC" w:rsidRPr="006251CC" w:rsidRDefault="006251CC" w:rsidP="006251C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Настоящая Политика применима только к Сайту.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 Сайте в общем случае не проверяется достоверность персональных данных, предоставляемых пользователями, и не осуществляется контроль над их дееспособностью. Однако предполагается, что пользователи предоставляют достоверную и достаточную персональную информацию по вопросам, предлагаемым в формах Сайта и поддерживают эту информацию в актуальном состоянии.</w:t>
      </w:r>
    </w:p>
    <w:p w:rsidR="006251CC" w:rsidRPr="006251CC" w:rsidRDefault="006251CC" w:rsidP="006251CC">
      <w:pPr>
        <w:shd w:val="clear" w:color="auto" w:fill="FFFFFF"/>
        <w:spacing w:before="300" w:after="300" w:line="264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РАБОТЫ С ПЕРСОНАЛЬНЫМИ ДАННЫМИ ПОЛЬЗОВАТЕЛЕЙ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Целью работы с персональными данными является </w:t>
      </w:r>
      <w:r w:rsidR="002B2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обратная связь с посетителями сайта, информирование пользователей посредством отправки электронных писем с ответами на информационные запросы.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 Сайте происходит сбор, обработка и хранение только тех персональных данных, которые необходимы для предоставления услуг через Сайт.</w:t>
      </w:r>
    </w:p>
    <w:p w:rsidR="006251CC" w:rsidRPr="006251CC" w:rsidRDefault="006251CC" w:rsidP="006251CC">
      <w:pPr>
        <w:shd w:val="clear" w:color="auto" w:fill="FFFFFF"/>
        <w:spacing w:before="300" w:after="300" w:line="264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ОБРАБОТКИ ПЕРСОНАЛЬНЫХ ДАННЫХ ПОЛЬЗОВАТЕЛЕЙ И ИХ ПЕРЕДАЧИ ТРЕТЬИМ ЛИЦАМ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Предоставляя персональные данные в формах Сайта пользователь автоматически дает согласие на обработку персональных данных.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На Сайте осуществляется обработка персональных данных пользователей в соответствии с требованиями Федерального закона от 27 июля 2006 г. № 152-ФЗ «О персональных данных», иных нормативных актов в области защиты информации, а также в соответствии с внутренними распорядительными документами.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отношении персональных данных пользователей сохраняется их полная конфиденциальность.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обработке персональных данных обеспечивается их точность, достаточность, а в необходимых случаях и актуальность по отношению к целям обработки персональных данных. Принимаются меры по удалению или уточнению неполных или неточных данных.</w:t>
      </w:r>
    </w:p>
    <w:p w:rsidR="006251CC" w:rsidRPr="006251CC" w:rsidRDefault="006251CC" w:rsidP="006251CC">
      <w:pPr>
        <w:shd w:val="clear" w:color="auto" w:fill="FFFFFF"/>
        <w:spacing w:before="300" w:after="300" w:line="264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МЕРЫ, ПРИМЕНЯЕМЫЕ ДЛЯ ЗАЩИТЫ ПЕРСОНАЛЬНЫХ ДАННЫХ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защиты персональных данных пользователей на Сайте принимаются все необходимые организационные и технические меры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6251CC" w:rsidRPr="006251CC" w:rsidRDefault="006251CC" w:rsidP="006251CC">
      <w:pPr>
        <w:shd w:val="clear" w:color="auto" w:fill="FFFFFF"/>
        <w:spacing w:before="300" w:after="300" w:line="264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ПОЛИТИКИ КОНФИДЕНЦИАЛЬНОСТИ. ПРИМЕНИМОЕ ЗАКОНОДАТЕЛЬСТВО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Владельцы Сайта имеют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если иное не предусмотрено новой редакцией Политики.</w:t>
      </w:r>
    </w:p>
    <w:p w:rsidR="006251CC" w:rsidRPr="006251CC" w:rsidRDefault="006251CC" w:rsidP="006251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 настоящей Политике и отношениям между пользователем и Сайтом, возникающим в связи с применением Политики, подлежит применению право Российской Федерации.</w:t>
      </w:r>
    </w:p>
    <w:p w:rsidR="0063203E" w:rsidRPr="006251CC" w:rsidRDefault="0063203E">
      <w:pPr>
        <w:rPr>
          <w:sz w:val="24"/>
          <w:szCs w:val="24"/>
        </w:rPr>
      </w:pPr>
    </w:p>
    <w:sectPr w:rsidR="0063203E" w:rsidRPr="0062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16389"/>
    <w:multiLevelType w:val="multilevel"/>
    <w:tmpl w:val="76F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B3"/>
    <w:rsid w:val="002B23C7"/>
    <w:rsid w:val="006251CC"/>
    <w:rsid w:val="0063203E"/>
    <w:rsid w:val="00751DAB"/>
    <w:rsid w:val="0089572E"/>
    <w:rsid w:val="008E2DB3"/>
    <w:rsid w:val="009545A6"/>
    <w:rsid w:val="00A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54C8-835E-4869-8C1B-B472A7EB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5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D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DA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8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 Зонов Вадим Анатольевич</cp:lastModifiedBy>
  <cp:revision>5</cp:revision>
  <cp:lastPrinted>2018-11-02T10:10:00Z</cp:lastPrinted>
  <dcterms:created xsi:type="dcterms:W3CDTF">2018-11-02T09:53:00Z</dcterms:created>
  <dcterms:modified xsi:type="dcterms:W3CDTF">2018-11-02T11:37:00Z</dcterms:modified>
</cp:coreProperties>
</file>